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90" w:rsidRPr="00B37283" w:rsidRDefault="00B50CDE" w:rsidP="00B37283">
      <w:pPr>
        <w:jc w:val="center"/>
        <w:rPr>
          <w:rFonts w:ascii="Century Gothic" w:hAnsi="Century Gothic"/>
          <w:b/>
          <w:sz w:val="28"/>
          <w:szCs w:val="28"/>
        </w:rPr>
      </w:pPr>
      <w:r w:rsidRPr="00B37283">
        <w:rPr>
          <w:rFonts w:ascii="Century Gothic" w:hAnsi="Century Gothic"/>
          <w:b/>
          <w:sz w:val="28"/>
          <w:szCs w:val="28"/>
        </w:rPr>
        <w:t>O</w:t>
      </w:r>
      <w:r w:rsidR="00720290" w:rsidRPr="00B37283">
        <w:rPr>
          <w:rFonts w:ascii="Century Gothic" w:hAnsi="Century Gothic"/>
          <w:b/>
          <w:sz w:val="28"/>
          <w:szCs w:val="28"/>
        </w:rPr>
        <w:t>tter Creek Resources</w:t>
      </w:r>
      <w:r w:rsidRPr="00B37283">
        <w:rPr>
          <w:rFonts w:ascii="Century Gothic" w:hAnsi="Century Gothic"/>
          <w:b/>
          <w:sz w:val="28"/>
          <w:szCs w:val="28"/>
        </w:rPr>
        <w:t xml:space="preserve"> for </w:t>
      </w:r>
      <w:r w:rsidR="00E43C9D" w:rsidRPr="00B37283">
        <w:rPr>
          <w:rFonts w:ascii="Century Gothic" w:hAnsi="Century Gothic"/>
          <w:b/>
          <w:sz w:val="28"/>
          <w:szCs w:val="28"/>
        </w:rPr>
        <w:t xml:space="preserve">Ministry </w:t>
      </w:r>
      <w:r w:rsidRPr="00B37283">
        <w:rPr>
          <w:rFonts w:ascii="Century Gothic" w:hAnsi="Century Gothic"/>
          <w:b/>
          <w:sz w:val="28"/>
          <w:szCs w:val="28"/>
        </w:rPr>
        <w:t>Event Planning</w:t>
      </w:r>
    </w:p>
    <w:p w:rsidR="002C179C" w:rsidRPr="00B37283" w:rsidRDefault="002C179C" w:rsidP="00B37283">
      <w:pPr>
        <w:jc w:val="center"/>
        <w:rPr>
          <w:rFonts w:ascii="Castellar" w:hAnsi="Castellar"/>
          <w:sz w:val="24"/>
          <w:szCs w:val="24"/>
        </w:rPr>
      </w:pPr>
      <w:r w:rsidRPr="00B37283">
        <w:rPr>
          <w:rFonts w:ascii="Castellar" w:hAnsi="Castellar"/>
          <w:sz w:val="24"/>
          <w:szCs w:val="24"/>
        </w:rPr>
        <w:t xml:space="preserve">To maximize the success of the event, please be in detailed discussions with the </w:t>
      </w:r>
      <w:r w:rsidR="00B37283" w:rsidRPr="00B37283">
        <w:rPr>
          <w:rFonts w:ascii="Castellar" w:hAnsi="Castellar"/>
          <w:sz w:val="24"/>
          <w:szCs w:val="24"/>
        </w:rPr>
        <w:t xml:space="preserve">admin </w:t>
      </w:r>
      <w:r w:rsidRPr="00B37283">
        <w:rPr>
          <w:rFonts w:ascii="Castellar" w:hAnsi="Castellar"/>
          <w:sz w:val="24"/>
          <w:szCs w:val="24"/>
        </w:rPr>
        <w:t>office staff</w:t>
      </w:r>
      <w:r w:rsidR="00B37283" w:rsidRPr="00B37283">
        <w:rPr>
          <w:rFonts w:ascii="Castellar" w:hAnsi="Castellar"/>
          <w:sz w:val="24"/>
          <w:szCs w:val="24"/>
        </w:rPr>
        <w:t xml:space="preserve"> all through the planning phase. Here are your contacts:</w:t>
      </w:r>
    </w:p>
    <w:p w:rsidR="00591D48" w:rsidRDefault="00720290" w:rsidP="00591D48">
      <w:pPr>
        <w:pStyle w:val="ListParagraph"/>
        <w:numPr>
          <w:ilvl w:val="0"/>
          <w:numId w:val="1"/>
        </w:numPr>
        <w:ind w:left="0"/>
        <w:rPr>
          <w:rFonts w:ascii="Century Gothic" w:hAnsi="Century Gothic"/>
        </w:rPr>
      </w:pPr>
      <w:r w:rsidRPr="00306A10">
        <w:rPr>
          <w:rFonts w:ascii="Century Gothic" w:hAnsi="Century Gothic"/>
          <w:b/>
        </w:rPr>
        <w:t>Calendar:</w:t>
      </w:r>
      <w:r w:rsidRPr="00306A10">
        <w:rPr>
          <w:rFonts w:ascii="Century Gothic" w:hAnsi="Century Gothic"/>
        </w:rPr>
        <w:t xml:space="preserve">  Contact Nancy Morrison to arrange scheduling. </w:t>
      </w:r>
      <w:r w:rsidR="00B62548">
        <w:rPr>
          <w:rFonts w:ascii="Century Gothic" w:hAnsi="Century Gothic"/>
        </w:rPr>
        <w:t xml:space="preserve"> </w:t>
      </w:r>
      <w:bookmarkStart w:id="0" w:name="_GoBack"/>
      <w:bookmarkEnd w:id="0"/>
      <w:r w:rsidRPr="00306A10">
        <w:rPr>
          <w:rFonts w:ascii="Century Gothic" w:hAnsi="Century Gothic"/>
        </w:rPr>
        <w:t>She will check the church calendar for availability, provide</w:t>
      </w:r>
      <w:r w:rsidR="00D34ADA" w:rsidRPr="00306A10">
        <w:rPr>
          <w:rFonts w:ascii="Century Gothic" w:hAnsi="Century Gothic"/>
        </w:rPr>
        <w:t xml:space="preserve"> (and review with you)</w:t>
      </w:r>
      <w:r w:rsidRPr="00306A10">
        <w:rPr>
          <w:rFonts w:ascii="Century Gothic" w:hAnsi="Century Gothic"/>
        </w:rPr>
        <w:t xml:space="preserve"> the </w:t>
      </w:r>
      <w:r w:rsidR="00D34ADA" w:rsidRPr="00306A10">
        <w:rPr>
          <w:rFonts w:ascii="Century Gothic" w:hAnsi="Century Gothic"/>
          <w:i/>
        </w:rPr>
        <w:t>B</w:t>
      </w:r>
      <w:r w:rsidRPr="00306A10">
        <w:rPr>
          <w:rFonts w:ascii="Century Gothic" w:hAnsi="Century Gothic"/>
          <w:i/>
        </w:rPr>
        <w:t xml:space="preserve">uilding </w:t>
      </w:r>
      <w:r w:rsidR="00D34ADA" w:rsidRPr="00306A10">
        <w:rPr>
          <w:rFonts w:ascii="Century Gothic" w:hAnsi="Century Gothic"/>
          <w:i/>
        </w:rPr>
        <w:t>U</w:t>
      </w:r>
      <w:r w:rsidRPr="00306A10">
        <w:rPr>
          <w:rFonts w:ascii="Century Gothic" w:hAnsi="Century Gothic"/>
          <w:i/>
        </w:rPr>
        <w:t xml:space="preserve">se </w:t>
      </w:r>
      <w:r w:rsidR="00D34ADA" w:rsidRPr="00306A10">
        <w:rPr>
          <w:rFonts w:ascii="Century Gothic" w:hAnsi="Century Gothic"/>
          <w:i/>
        </w:rPr>
        <w:t>G</w:t>
      </w:r>
      <w:r w:rsidRPr="00306A10">
        <w:rPr>
          <w:rFonts w:ascii="Century Gothic" w:hAnsi="Century Gothic"/>
          <w:i/>
        </w:rPr>
        <w:t xml:space="preserve">uidelines and </w:t>
      </w:r>
      <w:r w:rsidR="00D34ADA" w:rsidRPr="00306A10">
        <w:rPr>
          <w:rFonts w:ascii="Century Gothic" w:hAnsi="Century Gothic"/>
          <w:i/>
        </w:rPr>
        <w:t>Request Form</w:t>
      </w:r>
      <w:r w:rsidRPr="00306A10">
        <w:rPr>
          <w:rFonts w:ascii="Century Gothic" w:hAnsi="Century Gothic"/>
        </w:rPr>
        <w:t xml:space="preserve">, </w:t>
      </w:r>
      <w:r w:rsidR="00D34ADA" w:rsidRPr="00306A10">
        <w:rPr>
          <w:rFonts w:ascii="Century Gothic" w:hAnsi="Century Gothic"/>
        </w:rPr>
        <w:t>secure</w:t>
      </w:r>
      <w:r w:rsidRPr="00306A10">
        <w:rPr>
          <w:rFonts w:ascii="Century Gothic" w:hAnsi="Century Gothic"/>
        </w:rPr>
        <w:t xml:space="preserve"> space if needed, and answer any usage questions.</w:t>
      </w:r>
      <w:r w:rsidR="00E43C9D" w:rsidRPr="00306A10">
        <w:rPr>
          <w:rFonts w:ascii="Century Gothic" w:hAnsi="Century Gothic"/>
        </w:rPr>
        <w:t xml:space="preserve">  </w:t>
      </w:r>
      <w:hyperlink r:id="rId6" w:history="1">
        <w:r w:rsidRPr="00306A10">
          <w:rPr>
            <w:rStyle w:val="Hyperlink"/>
            <w:rFonts w:ascii="Century Gothic" w:hAnsi="Century Gothic"/>
          </w:rPr>
          <w:t>nancy@ottercreek.org</w:t>
        </w:r>
      </w:hyperlink>
      <w:r w:rsidRPr="00306A10">
        <w:rPr>
          <w:rFonts w:ascii="Century Gothic" w:hAnsi="Century Gothic"/>
        </w:rPr>
        <w:t xml:space="preserve">  </w:t>
      </w:r>
      <w:r w:rsidR="00591D48">
        <w:rPr>
          <w:rFonts w:ascii="Century Gothic" w:hAnsi="Century Gothic"/>
        </w:rPr>
        <w:t>373-1782 (during office hours</w:t>
      </w:r>
      <w:r w:rsidR="00B62548">
        <w:rPr>
          <w:rFonts w:ascii="Century Gothic" w:hAnsi="Century Gothic"/>
        </w:rPr>
        <w:t>)</w:t>
      </w:r>
    </w:p>
    <w:p w:rsidR="00591D48" w:rsidRDefault="00591D48" w:rsidP="00591D48">
      <w:pPr>
        <w:pStyle w:val="ListParagraph"/>
        <w:ind w:left="0"/>
        <w:rPr>
          <w:rFonts w:ascii="Century Gothic" w:hAnsi="Century Gothic"/>
        </w:rPr>
      </w:pPr>
    </w:p>
    <w:p w:rsidR="00720290" w:rsidRPr="00591D48" w:rsidRDefault="00D34ADA" w:rsidP="00591D48">
      <w:pPr>
        <w:pStyle w:val="ListParagraph"/>
        <w:numPr>
          <w:ilvl w:val="0"/>
          <w:numId w:val="1"/>
        </w:numPr>
        <w:ind w:left="0"/>
        <w:rPr>
          <w:rFonts w:ascii="Century Gothic" w:hAnsi="Century Gothic"/>
        </w:rPr>
      </w:pPr>
      <w:r w:rsidRPr="00591D48">
        <w:rPr>
          <w:rFonts w:ascii="Century Gothic" w:hAnsi="Century Gothic"/>
          <w:b/>
        </w:rPr>
        <w:t>Set up:</w:t>
      </w:r>
      <w:r w:rsidR="00720290" w:rsidRPr="00591D48">
        <w:rPr>
          <w:rFonts w:ascii="Century Gothic" w:hAnsi="Century Gothic"/>
        </w:rPr>
        <w:t xml:space="preserve">  Kyle Mayfield will assist with set up</w:t>
      </w:r>
      <w:r w:rsidR="00591D48" w:rsidRPr="00591D48">
        <w:rPr>
          <w:rFonts w:ascii="Century Gothic" w:hAnsi="Century Gothic"/>
        </w:rPr>
        <w:t>.</w:t>
      </w:r>
      <w:r w:rsidR="00720290" w:rsidRPr="00591D48">
        <w:rPr>
          <w:rFonts w:ascii="Century Gothic" w:hAnsi="Century Gothic"/>
        </w:rPr>
        <w:t xml:space="preserve">  The Building Use </w:t>
      </w:r>
      <w:r w:rsidR="00A3201D">
        <w:rPr>
          <w:rFonts w:ascii="Century Gothic" w:hAnsi="Century Gothic"/>
        </w:rPr>
        <w:t>Request</w:t>
      </w:r>
      <w:r w:rsidR="00720290" w:rsidRPr="00591D48">
        <w:rPr>
          <w:rFonts w:ascii="Century Gothic" w:hAnsi="Century Gothic"/>
        </w:rPr>
        <w:t xml:space="preserve"> provides much of the information the church staff needs to </w:t>
      </w:r>
      <w:r w:rsidR="00A3201D">
        <w:rPr>
          <w:rFonts w:ascii="Century Gothic" w:hAnsi="Century Gothic"/>
        </w:rPr>
        <w:t>know to assist you</w:t>
      </w:r>
      <w:r w:rsidR="00720290" w:rsidRPr="00591D48">
        <w:rPr>
          <w:rFonts w:ascii="Century Gothic" w:hAnsi="Century Gothic"/>
        </w:rPr>
        <w:t>.  If a specific set up is needed, Kyle can provide a map of the space and you may diagram your lay out.</w:t>
      </w:r>
    </w:p>
    <w:p w:rsidR="00720290" w:rsidRDefault="00B62548" w:rsidP="00720290">
      <w:pPr>
        <w:pStyle w:val="ListParagraph"/>
        <w:ind w:left="0"/>
        <w:rPr>
          <w:rFonts w:ascii="Century Gothic" w:hAnsi="Century Gothic"/>
        </w:rPr>
      </w:pPr>
      <w:hyperlink r:id="rId7" w:history="1">
        <w:r w:rsidR="00720290" w:rsidRPr="00B50CDE">
          <w:rPr>
            <w:rStyle w:val="Hyperlink"/>
            <w:rFonts w:ascii="Century Gothic" w:hAnsi="Century Gothic"/>
          </w:rPr>
          <w:t>Kyle@ottercreek.org</w:t>
        </w:r>
      </w:hyperlink>
      <w:r w:rsidR="00720290" w:rsidRPr="00B50CDE">
        <w:rPr>
          <w:rFonts w:ascii="Century Gothic" w:hAnsi="Century Gothic"/>
        </w:rPr>
        <w:t xml:space="preserve">   373-1782, 615-944-8872 (cell, during and after hours)</w:t>
      </w:r>
    </w:p>
    <w:p w:rsidR="00E43C9D" w:rsidRDefault="00E43C9D" w:rsidP="00720290">
      <w:pPr>
        <w:pStyle w:val="ListParagraph"/>
        <w:ind w:left="0"/>
        <w:rPr>
          <w:rFonts w:ascii="Century Gothic" w:hAnsi="Century Gothic"/>
        </w:rPr>
      </w:pPr>
    </w:p>
    <w:p w:rsidR="00306A10" w:rsidRDefault="00E43C9D" w:rsidP="00306A10">
      <w:pPr>
        <w:pStyle w:val="ListParagraph"/>
        <w:numPr>
          <w:ilvl w:val="0"/>
          <w:numId w:val="1"/>
        </w:numPr>
        <w:ind w:left="0"/>
        <w:rPr>
          <w:rFonts w:ascii="Century Gothic" w:hAnsi="Century Gothic"/>
        </w:rPr>
      </w:pPr>
      <w:r w:rsidRPr="00E43C9D">
        <w:rPr>
          <w:rFonts w:ascii="Century Gothic" w:hAnsi="Century Gothic"/>
          <w:b/>
        </w:rPr>
        <w:t>Publicity:</w:t>
      </w:r>
      <w:r w:rsidRPr="00E43C9D">
        <w:rPr>
          <w:rFonts w:ascii="Century Gothic" w:hAnsi="Century Gothic"/>
        </w:rPr>
        <w:t xml:space="preserve">   </w:t>
      </w:r>
      <w:r w:rsidR="00591D48">
        <w:rPr>
          <w:rFonts w:ascii="Century Gothic" w:hAnsi="Century Gothic"/>
        </w:rPr>
        <w:t>There are several ways to publicize your event.  T</w:t>
      </w:r>
      <w:r w:rsidR="00306A10">
        <w:rPr>
          <w:rFonts w:ascii="Century Gothic" w:hAnsi="Century Gothic"/>
        </w:rPr>
        <w:t>he following can help craft the announcements needed:</w:t>
      </w:r>
    </w:p>
    <w:p w:rsidR="00306A10" w:rsidRPr="00B50CDE" w:rsidRDefault="00306A10" w:rsidP="00306A10">
      <w:pPr>
        <w:pStyle w:val="ListParagraph"/>
        <w:ind w:left="0" w:firstLine="720"/>
        <w:rPr>
          <w:rFonts w:ascii="Century Gothic" w:hAnsi="Century Gothic"/>
        </w:rPr>
      </w:pPr>
      <w:proofErr w:type="gramStart"/>
      <w:r>
        <w:rPr>
          <w:rFonts w:ascii="Century Gothic" w:hAnsi="Century Gothic"/>
        </w:rPr>
        <w:t>for</w:t>
      </w:r>
      <w:proofErr w:type="gramEnd"/>
      <w:r>
        <w:rPr>
          <w:rFonts w:ascii="Century Gothic" w:hAnsi="Century Gothic"/>
        </w:rPr>
        <w:t xml:space="preserve"> Otter Happenings -  </w:t>
      </w:r>
      <w:hyperlink r:id="rId8" w:history="1">
        <w:r w:rsidRPr="007B1296">
          <w:rPr>
            <w:rStyle w:val="Hyperlink"/>
            <w:rFonts w:ascii="Century Gothic" w:hAnsi="Century Gothic"/>
          </w:rPr>
          <w:t>nancy@ottercreek.org</w:t>
        </w:r>
      </w:hyperlink>
      <w:r>
        <w:rPr>
          <w:rFonts w:ascii="Century Gothic" w:hAnsi="Century Gothic"/>
        </w:rPr>
        <w:t xml:space="preserve"> </w:t>
      </w:r>
    </w:p>
    <w:p w:rsidR="00720290" w:rsidRDefault="00E43C9D" w:rsidP="00306A10">
      <w:pPr>
        <w:pStyle w:val="ListParagraph"/>
        <w:rPr>
          <w:rFonts w:ascii="Century Gothic" w:hAnsi="Century Gothic"/>
        </w:rPr>
      </w:pPr>
      <w:proofErr w:type="gramStart"/>
      <w:r w:rsidRPr="00E43C9D">
        <w:rPr>
          <w:rFonts w:ascii="Century Gothic" w:hAnsi="Century Gothic"/>
        </w:rPr>
        <w:t>bulletin</w:t>
      </w:r>
      <w:proofErr w:type="gramEnd"/>
      <w:r w:rsidRPr="00E43C9D">
        <w:rPr>
          <w:rFonts w:ascii="Century Gothic" w:hAnsi="Century Gothic"/>
        </w:rPr>
        <w:t xml:space="preserve"> announcement </w:t>
      </w:r>
      <w:r w:rsidR="00306A10">
        <w:rPr>
          <w:rFonts w:ascii="Century Gothic" w:hAnsi="Century Gothic"/>
        </w:rPr>
        <w:t xml:space="preserve">- </w:t>
      </w:r>
      <w:hyperlink r:id="rId9" w:history="1">
        <w:r w:rsidRPr="007B1296">
          <w:rPr>
            <w:rStyle w:val="Hyperlink"/>
            <w:rFonts w:ascii="Century Gothic" w:hAnsi="Century Gothic"/>
          </w:rPr>
          <w:t>emma@ottercreek.org</w:t>
        </w:r>
      </w:hyperlink>
      <w:r w:rsidR="00306A10">
        <w:rPr>
          <w:rFonts w:ascii="Century Gothic" w:hAnsi="Century Gothic"/>
        </w:rPr>
        <w:br/>
      </w:r>
      <w:r>
        <w:rPr>
          <w:rFonts w:ascii="Century Gothic" w:hAnsi="Century Gothic"/>
        </w:rPr>
        <w:t>announcement loop (Sanctuary)</w:t>
      </w:r>
      <w:r w:rsidR="00306A10">
        <w:rPr>
          <w:rFonts w:ascii="Century Gothic" w:hAnsi="Century Gothic"/>
        </w:rPr>
        <w:t xml:space="preserve"> – </w:t>
      </w:r>
      <w:hyperlink r:id="rId10" w:history="1">
        <w:r w:rsidR="00A3201D" w:rsidRPr="00FF20A4">
          <w:rPr>
            <w:rStyle w:val="Hyperlink"/>
            <w:rFonts w:ascii="Century Gothic" w:hAnsi="Century Gothic"/>
          </w:rPr>
          <w:t>sheryl@ottercreek.org</w:t>
        </w:r>
      </w:hyperlink>
      <w:r w:rsidR="00306A10">
        <w:rPr>
          <w:rFonts w:ascii="Century Gothic" w:hAnsi="Century Gothic"/>
        </w:rPr>
        <w:t xml:space="preserve"> </w:t>
      </w:r>
      <w:r w:rsidR="00306A10">
        <w:rPr>
          <w:rFonts w:ascii="Century Gothic" w:hAnsi="Century Gothic"/>
        </w:rPr>
        <w:br/>
        <w:t xml:space="preserve">banner or posters – </w:t>
      </w:r>
      <w:hyperlink r:id="rId11" w:history="1">
        <w:r w:rsidR="00306A10" w:rsidRPr="007B1296">
          <w:rPr>
            <w:rStyle w:val="Hyperlink"/>
            <w:rFonts w:ascii="Century Gothic" w:hAnsi="Century Gothic"/>
          </w:rPr>
          <w:t>janelle@ottercreek.org</w:t>
        </w:r>
      </w:hyperlink>
      <w:r w:rsidR="00306A10">
        <w:rPr>
          <w:rFonts w:ascii="Century Gothic" w:hAnsi="Century Gothic"/>
        </w:rPr>
        <w:t xml:space="preserve"> </w:t>
      </w:r>
    </w:p>
    <w:p w:rsidR="00E43C9D" w:rsidRPr="00E43C9D" w:rsidRDefault="00E43C9D" w:rsidP="00E43C9D">
      <w:pPr>
        <w:pStyle w:val="ListParagraph"/>
        <w:ind w:left="0"/>
        <w:rPr>
          <w:rFonts w:ascii="Century Gothic" w:hAnsi="Century Gothic"/>
        </w:rPr>
      </w:pPr>
    </w:p>
    <w:p w:rsidR="002E4E0C" w:rsidRPr="00A3201D" w:rsidRDefault="00720290" w:rsidP="00A3201D">
      <w:pPr>
        <w:pStyle w:val="ListParagraph"/>
        <w:numPr>
          <w:ilvl w:val="0"/>
          <w:numId w:val="1"/>
        </w:numPr>
        <w:ind w:left="0"/>
        <w:rPr>
          <w:rFonts w:ascii="Century Gothic" w:hAnsi="Century Gothic"/>
        </w:rPr>
      </w:pPr>
      <w:r w:rsidRPr="00D34ADA">
        <w:rPr>
          <w:rFonts w:ascii="Century Gothic" w:hAnsi="Century Gothic"/>
          <w:b/>
        </w:rPr>
        <w:t>Financial:</w:t>
      </w:r>
      <w:r w:rsidRPr="00B50CDE">
        <w:rPr>
          <w:rFonts w:ascii="Century Gothic" w:hAnsi="Century Gothic"/>
        </w:rPr>
        <w:t xml:space="preserve">  </w:t>
      </w:r>
      <w:r w:rsidR="00A3201D">
        <w:rPr>
          <w:rFonts w:ascii="Century Gothic" w:hAnsi="Century Gothic"/>
        </w:rPr>
        <w:t>B</w:t>
      </w:r>
      <w:r w:rsidR="00743C61">
        <w:rPr>
          <w:rFonts w:ascii="Century Gothic" w:hAnsi="Century Gothic"/>
        </w:rPr>
        <w:t xml:space="preserve">e aware of </w:t>
      </w:r>
      <w:r w:rsidR="00A3201D">
        <w:rPr>
          <w:rFonts w:ascii="Century Gothic" w:hAnsi="Century Gothic"/>
        </w:rPr>
        <w:t>your budget limits</w:t>
      </w:r>
      <w:r w:rsidR="00743C61">
        <w:rPr>
          <w:rFonts w:ascii="Century Gothic" w:hAnsi="Century Gothic"/>
        </w:rPr>
        <w:t xml:space="preserve"> and please be a good steward and stay within it.  If you have questions about your budget, contact Lincoln Coggin</w:t>
      </w:r>
      <w:r w:rsidR="00A3201D">
        <w:rPr>
          <w:rFonts w:ascii="Century Gothic" w:hAnsi="Century Gothic"/>
        </w:rPr>
        <w:t xml:space="preserve"> or Chad Troup</w:t>
      </w:r>
      <w:r w:rsidR="00743C61">
        <w:rPr>
          <w:rFonts w:ascii="Century Gothic" w:hAnsi="Century Gothic"/>
        </w:rPr>
        <w:t>, Finance for the MCC.</w:t>
      </w:r>
      <w:r w:rsidR="00A3201D">
        <w:rPr>
          <w:rFonts w:ascii="Century Gothic" w:hAnsi="Century Gothic"/>
        </w:rPr>
        <w:t xml:space="preserve"> </w:t>
      </w:r>
      <w:r w:rsidRPr="00A3201D">
        <w:rPr>
          <w:rFonts w:ascii="Century Gothic" w:hAnsi="Century Gothic"/>
        </w:rPr>
        <w:t xml:space="preserve">Vicki Atnip is the contact for expense reimbursement or any payment arrangements needed in advance for your activity. Receipts are required for any reimbursement and Vicki will provide the Check Request/Reimbursement Form. If a payment (or </w:t>
      </w:r>
      <w:r w:rsidR="00D52EF8" w:rsidRPr="00A3201D">
        <w:rPr>
          <w:rFonts w:ascii="Century Gothic" w:hAnsi="Century Gothic"/>
        </w:rPr>
        <w:t xml:space="preserve">check </w:t>
      </w:r>
      <w:r w:rsidRPr="00A3201D">
        <w:rPr>
          <w:rFonts w:ascii="Century Gothic" w:hAnsi="Century Gothic"/>
        </w:rPr>
        <w:t>deposit) is needed in advance, the same form is used to request a check. Please contact her a</w:t>
      </w:r>
      <w:r w:rsidR="00A3201D">
        <w:rPr>
          <w:rFonts w:ascii="Century Gothic" w:hAnsi="Century Gothic"/>
        </w:rPr>
        <w:t>t least a</w:t>
      </w:r>
      <w:r w:rsidRPr="00A3201D">
        <w:rPr>
          <w:rFonts w:ascii="Century Gothic" w:hAnsi="Century Gothic"/>
        </w:rPr>
        <w:t xml:space="preserve"> week in advance for any </w:t>
      </w:r>
      <w:proofErr w:type="gramStart"/>
      <w:r w:rsidRPr="00A3201D">
        <w:rPr>
          <w:rFonts w:ascii="Century Gothic" w:hAnsi="Century Gothic"/>
        </w:rPr>
        <w:t>payment</w:t>
      </w:r>
      <w:proofErr w:type="gramEnd"/>
      <w:r w:rsidRPr="00A3201D">
        <w:rPr>
          <w:rFonts w:ascii="Century Gothic" w:hAnsi="Century Gothic"/>
        </w:rPr>
        <w:t xml:space="preserve"> requests with a deadline.  Note: as the church is tax-exempt, </w:t>
      </w:r>
      <w:r w:rsidRPr="00A3201D">
        <w:rPr>
          <w:rFonts w:ascii="Century Gothic" w:hAnsi="Century Gothic"/>
          <w:i/>
        </w:rPr>
        <w:t>sales tax is not reimbursable</w:t>
      </w:r>
      <w:r w:rsidRPr="00A3201D">
        <w:rPr>
          <w:rFonts w:ascii="Century Gothic" w:hAnsi="Century Gothic"/>
        </w:rPr>
        <w:t>.</w:t>
      </w:r>
      <w:r w:rsidR="00254C3A" w:rsidRPr="00A3201D">
        <w:rPr>
          <w:rFonts w:ascii="Century Gothic" w:hAnsi="Century Gothic"/>
        </w:rPr>
        <w:t xml:space="preserve"> </w:t>
      </w:r>
      <w:r w:rsidRPr="00A3201D">
        <w:rPr>
          <w:rFonts w:ascii="Century Gothic" w:hAnsi="Century Gothic"/>
        </w:rPr>
        <w:t xml:space="preserve"> A tax exempt form</w:t>
      </w:r>
      <w:r w:rsidR="00A3201D">
        <w:rPr>
          <w:rFonts w:ascii="Century Gothic" w:hAnsi="Century Gothic"/>
        </w:rPr>
        <w:t xml:space="preserve"> will be made</w:t>
      </w:r>
      <w:r w:rsidRPr="00A3201D">
        <w:rPr>
          <w:rFonts w:ascii="Century Gothic" w:hAnsi="Century Gothic"/>
        </w:rPr>
        <w:t xml:space="preserve"> available for any church expense. Often vendors require a church form of payment (OC check or credit card) to honor the exemption.  The church has</w:t>
      </w:r>
      <w:r w:rsidR="00B50CDE" w:rsidRPr="00A3201D">
        <w:rPr>
          <w:rFonts w:ascii="Century Gothic" w:hAnsi="Century Gothic"/>
        </w:rPr>
        <w:t xml:space="preserve"> a</w:t>
      </w:r>
      <w:r w:rsidRPr="00A3201D">
        <w:rPr>
          <w:rFonts w:ascii="Century Gothic" w:hAnsi="Century Gothic"/>
        </w:rPr>
        <w:t xml:space="preserve"> credit </w:t>
      </w:r>
      <w:r w:rsidR="00B50CDE" w:rsidRPr="00A3201D">
        <w:rPr>
          <w:rFonts w:ascii="Century Gothic" w:hAnsi="Century Gothic"/>
        </w:rPr>
        <w:t>card</w:t>
      </w:r>
      <w:r w:rsidRPr="00A3201D">
        <w:rPr>
          <w:rFonts w:ascii="Century Gothic" w:hAnsi="Century Gothic"/>
        </w:rPr>
        <w:t xml:space="preserve"> that may be checked out </w:t>
      </w:r>
      <w:r w:rsidR="00B50CDE" w:rsidRPr="00A3201D">
        <w:rPr>
          <w:rFonts w:ascii="Century Gothic" w:hAnsi="Century Gothic"/>
        </w:rPr>
        <w:t>or</w:t>
      </w:r>
      <w:r w:rsidRPr="00A3201D">
        <w:rPr>
          <w:rFonts w:ascii="Century Gothic" w:hAnsi="Century Gothic"/>
        </w:rPr>
        <w:t xml:space="preserve"> a check can be made available, just please make those arrangements in advance. Whenever possible, vendors </w:t>
      </w:r>
      <w:r w:rsidR="00A3201D">
        <w:rPr>
          <w:rFonts w:ascii="Century Gothic" w:hAnsi="Century Gothic"/>
        </w:rPr>
        <w:t>can</w:t>
      </w:r>
      <w:r w:rsidRPr="00A3201D">
        <w:rPr>
          <w:rFonts w:ascii="Century Gothic" w:hAnsi="Century Gothic"/>
        </w:rPr>
        <w:t xml:space="preserve"> invoice the church.</w:t>
      </w:r>
      <w:r w:rsidR="00B50CDE" w:rsidRPr="00A3201D">
        <w:rPr>
          <w:rFonts w:ascii="Century Gothic" w:hAnsi="Century Gothic"/>
        </w:rPr>
        <w:t xml:space="preserve"> The MCC must approve </w:t>
      </w:r>
      <w:r w:rsidR="00B50CDE" w:rsidRPr="00A3201D">
        <w:rPr>
          <w:rFonts w:ascii="Century Gothic" w:hAnsi="Century Gothic"/>
          <w:i/>
        </w:rPr>
        <w:t>in advance</w:t>
      </w:r>
      <w:r w:rsidR="00B50CDE" w:rsidRPr="00A3201D">
        <w:rPr>
          <w:rFonts w:ascii="Century Gothic" w:hAnsi="Century Gothic"/>
        </w:rPr>
        <w:t xml:space="preserve"> any fundraising events</w:t>
      </w:r>
      <w:r w:rsidR="00254C3A" w:rsidRPr="00A3201D">
        <w:rPr>
          <w:rFonts w:ascii="Century Gothic" w:hAnsi="Century Gothic"/>
        </w:rPr>
        <w:t xml:space="preserve">.  </w:t>
      </w:r>
      <w:r w:rsidR="00B50CDE" w:rsidRPr="00A3201D">
        <w:rPr>
          <w:rFonts w:ascii="Century Gothic" w:hAnsi="Century Gothic"/>
        </w:rPr>
        <w:t>If cash payments or fee collections are involved, the cash handling process should</w:t>
      </w:r>
      <w:r w:rsidR="00254C3A" w:rsidRPr="00A3201D">
        <w:rPr>
          <w:rFonts w:ascii="Century Gothic" w:hAnsi="Century Gothic"/>
        </w:rPr>
        <w:t xml:space="preserve"> be discussed </w:t>
      </w:r>
      <w:r w:rsidR="00B50CDE" w:rsidRPr="00A3201D">
        <w:rPr>
          <w:rFonts w:ascii="Century Gothic" w:hAnsi="Century Gothic"/>
        </w:rPr>
        <w:t xml:space="preserve">in advance </w:t>
      </w:r>
      <w:r w:rsidR="00254C3A" w:rsidRPr="00A3201D">
        <w:rPr>
          <w:rFonts w:ascii="Century Gothic" w:hAnsi="Century Gothic"/>
        </w:rPr>
        <w:t>with Vicki</w:t>
      </w:r>
      <w:r w:rsidR="00A3201D">
        <w:rPr>
          <w:rFonts w:ascii="Century Gothic" w:hAnsi="Century Gothic"/>
        </w:rPr>
        <w:t xml:space="preserve">, </w:t>
      </w:r>
      <w:r w:rsidR="00A3201D" w:rsidRPr="00A3201D">
        <w:rPr>
          <w:rFonts w:ascii="Century Gothic" w:hAnsi="Century Gothic"/>
        </w:rPr>
        <w:t xml:space="preserve">direct 690-2587 </w:t>
      </w:r>
      <w:hyperlink r:id="rId12" w:history="1">
        <w:r w:rsidRPr="00A3201D">
          <w:rPr>
            <w:rStyle w:val="Hyperlink"/>
            <w:rFonts w:ascii="Century Gothic" w:hAnsi="Century Gothic"/>
          </w:rPr>
          <w:t>vicki@ottercreek.org</w:t>
        </w:r>
      </w:hyperlink>
      <w:r w:rsidR="00A3201D">
        <w:rPr>
          <w:rFonts w:ascii="Century Gothic" w:hAnsi="Century Gothic"/>
        </w:rPr>
        <w:t xml:space="preserve">  373-1782 or home: 309-0723</w:t>
      </w:r>
    </w:p>
    <w:p w:rsidR="00B50CDE" w:rsidRPr="00B50CDE" w:rsidRDefault="00B50CDE" w:rsidP="00720290">
      <w:pPr>
        <w:pStyle w:val="ListParagraph"/>
        <w:ind w:left="0"/>
        <w:rPr>
          <w:rFonts w:ascii="Century Gothic" w:hAnsi="Century Gothic"/>
        </w:rPr>
      </w:pPr>
    </w:p>
    <w:p w:rsidR="00B50CDE" w:rsidRPr="00B50CDE" w:rsidRDefault="00B50CDE" w:rsidP="00B50CDE">
      <w:pPr>
        <w:pStyle w:val="ListParagraph"/>
        <w:numPr>
          <w:ilvl w:val="0"/>
          <w:numId w:val="1"/>
        </w:numPr>
        <w:ind w:left="0"/>
        <w:rPr>
          <w:rFonts w:ascii="Century Gothic" w:hAnsi="Century Gothic"/>
        </w:rPr>
      </w:pPr>
      <w:r w:rsidRPr="00D34ADA">
        <w:rPr>
          <w:rFonts w:ascii="Century Gothic" w:hAnsi="Century Gothic"/>
          <w:b/>
        </w:rPr>
        <w:t>Registrations:</w:t>
      </w:r>
      <w:r w:rsidRPr="00B50CDE">
        <w:rPr>
          <w:rFonts w:ascii="Century Gothic" w:hAnsi="Century Gothic"/>
        </w:rPr>
        <w:t xml:space="preserve"> If you are coordinating an event that requires a registration (with or without payment), contact Laurie Netterville to discuss the usage of Fellowship One.  It is our best means of tracking data and preserving event information. She will provide training and assist in the process.</w:t>
      </w:r>
    </w:p>
    <w:p w:rsidR="00B50CDE" w:rsidRDefault="00B62548" w:rsidP="00720290">
      <w:pPr>
        <w:pStyle w:val="ListParagraph"/>
        <w:ind w:left="0"/>
        <w:rPr>
          <w:rFonts w:ascii="Century Gothic" w:hAnsi="Century Gothic"/>
        </w:rPr>
      </w:pPr>
      <w:hyperlink r:id="rId13" w:history="1">
        <w:r w:rsidR="00B50CDE" w:rsidRPr="00B50CDE">
          <w:rPr>
            <w:rStyle w:val="Hyperlink"/>
            <w:rFonts w:ascii="Century Gothic" w:hAnsi="Century Gothic"/>
          </w:rPr>
          <w:t>laurie@ottercreek.org</w:t>
        </w:r>
      </w:hyperlink>
      <w:r w:rsidR="00B50CDE" w:rsidRPr="00B50CDE">
        <w:rPr>
          <w:rFonts w:ascii="Century Gothic" w:hAnsi="Century Gothic"/>
        </w:rPr>
        <w:t xml:space="preserve"> 373-1782 (cell: 615-300-1148)</w:t>
      </w:r>
    </w:p>
    <w:p w:rsidR="00591D48" w:rsidRDefault="00591D48" w:rsidP="00720290">
      <w:pPr>
        <w:pStyle w:val="ListParagraph"/>
        <w:ind w:left="0"/>
        <w:rPr>
          <w:rFonts w:ascii="Century Gothic" w:hAnsi="Century Gothic"/>
        </w:rPr>
      </w:pPr>
    </w:p>
    <w:p w:rsidR="002C179C" w:rsidRPr="00B50CDE" w:rsidRDefault="002C179C" w:rsidP="002C179C">
      <w:pPr>
        <w:pStyle w:val="ListParagraph"/>
        <w:numPr>
          <w:ilvl w:val="0"/>
          <w:numId w:val="1"/>
        </w:numPr>
        <w:ind w:left="0"/>
        <w:rPr>
          <w:rFonts w:ascii="Century Gothic" w:hAnsi="Century Gothic"/>
        </w:rPr>
      </w:pPr>
      <w:r w:rsidRPr="00D34ADA">
        <w:rPr>
          <w:rFonts w:ascii="Century Gothic" w:hAnsi="Century Gothic"/>
          <w:b/>
        </w:rPr>
        <w:lastRenderedPageBreak/>
        <w:t>Paper goods:</w:t>
      </w:r>
      <w:r w:rsidRPr="00B50CDE">
        <w:rPr>
          <w:rFonts w:ascii="Century Gothic" w:hAnsi="Century Gothic"/>
        </w:rPr>
        <w:t xml:space="preserve">  Typically available are plastic dinnerware, Styrofoam plates and cups, napkins.  For any events over 50 people, please contact </w:t>
      </w:r>
      <w:r w:rsidRPr="00B50CDE">
        <w:rPr>
          <w:rFonts w:ascii="Century Gothic" w:hAnsi="Century Gothic"/>
          <w:b/>
        </w:rPr>
        <w:t>Kyle Mayfield</w:t>
      </w:r>
      <w:r w:rsidRPr="00B50CDE">
        <w:rPr>
          <w:rFonts w:ascii="Century Gothic" w:hAnsi="Century Gothic"/>
        </w:rPr>
        <w:t>. He processes the Sysco orders and can help you with quantities, product availability and coordinate deliveries.</w:t>
      </w:r>
    </w:p>
    <w:p w:rsidR="007448FB" w:rsidRPr="00B50CDE" w:rsidRDefault="007448FB" w:rsidP="00720290">
      <w:pPr>
        <w:pStyle w:val="ListParagraph"/>
        <w:ind w:left="0"/>
        <w:rPr>
          <w:rFonts w:ascii="Century Gothic" w:hAnsi="Century Gothic"/>
        </w:rPr>
      </w:pPr>
    </w:p>
    <w:p w:rsidR="00561CBC" w:rsidRPr="002C179C" w:rsidRDefault="00720290" w:rsidP="002C179C">
      <w:pPr>
        <w:rPr>
          <w:rFonts w:ascii="Century Gothic" w:hAnsi="Century Gothic"/>
        </w:rPr>
      </w:pPr>
      <w:r w:rsidRPr="00BF55D0">
        <w:rPr>
          <w:rFonts w:ascii="Century Gothic" w:hAnsi="Century Gothic"/>
          <w:b/>
        </w:rPr>
        <w:t xml:space="preserve">Table </w:t>
      </w:r>
      <w:r w:rsidR="00D34ADA" w:rsidRPr="00BF55D0">
        <w:rPr>
          <w:rFonts w:ascii="Century Gothic" w:hAnsi="Century Gothic"/>
          <w:b/>
        </w:rPr>
        <w:t>c</w:t>
      </w:r>
      <w:r w:rsidRPr="00BF55D0">
        <w:rPr>
          <w:rFonts w:ascii="Century Gothic" w:hAnsi="Century Gothic"/>
          <w:b/>
        </w:rPr>
        <w:t>loths:</w:t>
      </w:r>
      <w:r w:rsidRPr="00BF55D0">
        <w:rPr>
          <w:rFonts w:ascii="Century Gothic" w:hAnsi="Century Gothic"/>
        </w:rPr>
        <w:t xml:space="preserve"> </w:t>
      </w:r>
      <w:r w:rsidRPr="002C179C">
        <w:rPr>
          <w:rFonts w:ascii="Century Gothic" w:hAnsi="Century Gothic"/>
          <w:b/>
        </w:rPr>
        <w:t>Marlene Butler</w:t>
      </w:r>
      <w:r w:rsidRPr="00BF55D0">
        <w:rPr>
          <w:rFonts w:ascii="Century Gothic" w:hAnsi="Century Gothic"/>
        </w:rPr>
        <w:t xml:space="preserve"> is the current volunteer storing the round tablecloths.  Contact her for </w:t>
      </w:r>
      <w:r w:rsidR="00254C3A" w:rsidRPr="00BF55D0">
        <w:rPr>
          <w:rFonts w:ascii="Century Gothic" w:hAnsi="Century Gothic"/>
        </w:rPr>
        <w:t xml:space="preserve">details and </w:t>
      </w:r>
      <w:r w:rsidRPr="00BF55D0">
        <w:rPr>
          <w:rFonts w:ascii="Century Gothic" w:hAnsi="Century Gothic"/>
        </w:rPr>
        <w:t>arrangements.</w:t>
      </w:r>
      <w:r w:rsidR="00591D48" w:rsidRPr="00BF55D0">
        <w:rPr>
          <w:rFonts w:ascii="Century Gothic" w:hAnsi="Century Gothic"/>
        </w:rPr>
        <w:t xml:space="preserve">  </w:t>
      </w:r>
      <w:hyperlink r:id="rId14" w:history="1">
        <w:r w:rsidR="00591D48" w:rsidRPr="00BF55D0">
          <w:rPr>
            <w:rStyle w:val="Hyperlink"/>
            <w:rFonts w:ascii="Century Gothic" w:hAnsi="Century Gothic"/>
          </w:rPr>
          <w:t>Marlene.butler@lipscomb.edu</w:t>
        </w:r>
      </w:hyperlink>
      <w:r w:rsidR="00591D48" w:rsidRPr="00BF55D0">
        <w:rPr>
          <w:rFonts w:ascii="Century Gothic" w:hAnsi="Century Gothic"/>
        </w:rPr>
        <w:t xml:space="preserve"> 615-373-2516</w:t>
      </w:r>
      <w:r w:rsidR="002C179C">
        <w:rPr>
          <w:rFonts w:ascii="Century Gothic" w:hAnsi="Century Gothic"/>
        </w:rPr>
        <w:br/>
        <w:t xml:space="preserve">                     </w:t>
      </w:r>
      <w:r w:rsidR="00561CBC" w:rsidRPr="002C179C">
        <w:rPr>
          <w:rFonts w:ascii="Century Gothic" w:hAnsi="Century Gothic"/>
        </w:rPr>
        <w:t>White rounds 19    72 inch and 14   90 inch</w:t>
      </w:r>
    </w:p>
    <w:p w:rsidR="00DB7A72" w:rsidRPr="002C179C" w:rsidRDefault="00561CBC" w:rsidP="002C179C">
      <w:pPr>
        <w:pStyle w:val="ListParagraph"/>
        <w:ind w:left="1260"/>
        <w:rPr>
          <w:rFonts w:ascii="Century Gothic" w:hAnsi="Century Gothic"/>
        </w:rPr>
      </w:pPr>
      <w:r w:rsidRPr="002C179C">
        <w:rPr>
          <w:rFonts w:ascii="Century Gothic" w:hAnsi="Century Gothic"/>
          <w:u w:val="single"/>
        </w:rPr>
        <w:t>Becky Cowart</w:t>
      </w:r>
      <w:r w:rsidRPr="00A3201D">
        <w:rPr>
          <w:rFonts w:ascii="Century Gothic" w:hAnsi="Century Gothic"/>
        </w:rPr>
        <w:t xml:space="preserve"> </w:t>
      </w:r>
      <w:r w:rsidR="00591D48" w:rsidRPr="00A3201D">
        <w:rPr>
          <w:rFonts w:ascii="Century Gothic" w:hAnsi="Century Gothic"/>
        </w:rPr>
        <w:t xml:space="preserve"> </w:t>
      </w:r>
      <w:hyperlink r:id="rId15" w:history="1">
        <w:r w:rsidR="00591D48" w:rsidRPr="00A3201D">
          <w:rPr>
            <w:rStyle w:val="Hyperlink"/>
            <w:rFonts w:ascii="Century Gothic" w:hAnsi="Century Gothic"/>
          </w:rPr>
          <w:t>vacarte@aol.com</w:t>
        </w:r>
      </w:hyperlink>
      <w:r w:rsidR="00591D48" w:rsidRPr="00A3201D">
        <w:rPr>
          <w:rFonts w:ascii="Century Gothic" w:hAnsi="Century Gothic"/>
        </w:rPr>
        <w:t xml:space="preserve">  615-309-8050</w:t>
      </w:r>
      <w:r w:rsidR="002C179C">
        <w:rPr>
          <w:rFonts w:ascii="Century Gothic" w:hAnsi="Century Gothic"/>
        </w:rPr>
        <w:br/>
      </w:r>
      <w:r w:rsidRPr="002C179C">
        <w:rPr>
          <w:rFonts w:ascii="Century Gothic" w:hAnsi="Century Gothic"/>
        </w:rPr>
        <w:t xml:space="preserve">has </w:t>
      </w:r>
      <w:r w:rsidR="00DB7A72" w:rsidRPr="002C179C">
        <w:rPr>
          <w:rFonts w:ascii="Century Gothic" w:hAnsi="Century Gothic"/>
        </w:rPr>
        <w:t>black cloths</w:t>
      </w:r>
      <w:r w:rsidR="00F16EB5" w:rsidRPr="002C179C">
        <w:rPr>
          <w:rFonts w:ascii="Century Gothic" w:hAnsi="Century Gothic"/>
        </w:rPr>
        <w:t xml:space="preserve">: 10 </w:t>
      </w:r>
      <w:r w:rsidR="00DB7A72" w:rsidRPr="002C179C">
        <w:rPr>
          <w:rFonts w:ascii="Century Gothic" w:hAnsi="Century Gothic"/>
        </w:rPr>
        <w:t>(floor length on 60” rounds), 10 (60x126) and 2 (54x120)</w:t>
      </w:r>
      <w:r w:rsidR="002C179C">
        <w:rPr>
          <w:rFonts w:ascii="Century Gothic" w:hAnsi="Century Gothic"/>
        </w:rPr>
        <w:t xml:space="preserve"> </w:t>
      </w:r>
      <w:r w:rsidR="00DB7A72" w:rsidRPr="002C179C">
        <w:rPr>
          <w:rFonts w:ascii="Century Gothic" w:hAnsi="Century Gothic"/>
        </w:rPr>
        <w:t>Cranberry cloths:  13  (79”x77”), 2   (68”x70”),1 (100” x 56”),(100” x 64”)</w:t>
      </w:r>
      <w:r w:rsidR="002C179C">
        <w:rPr>
          <w:rFonts w:ascii="Century Gothic" w:hAnsi="Century Gothic"/>
        </w:rPr>
        <w:t xml:space="preserve"> </w:t>
      </w:r>
      <w:r w:rsidR="001115C7" w:rsidRPr="002C179C">
        <w:rPr>
          <w:rFonts w:ascii="Century Gothic" w:hAnsi="Century Gothic"/>
        </w:rPr>
        <w:t>and r</w:t>
      </w:r>
      <w:r w:rsidR="00DB7A72" w:rsidRPr="002C179C">
        <w:rPr>
          <w:rFonts w:ascii="Century Gothic" w:hAnsi="Century Gothic"/>
        </w:rPr>
        <w:t>unners   12 (22-24”x 80”</w:t>
      </w:r>
      <w:r w:rsidR="001115C7" w:rsidRPr="002C179C">
        <w:rPr>
          <w:rFonts w:ascii="Century Gothic" w:hAnsi="Century Gothic"/>
        </w:rPr>
        <w:t>), (26” x 100”), 1 (32” x 72”),</w:t>
      </w:r>
      <w:r w:rsidR="00DB7A72" w:rsidRPr="002C179C">
        <w:rPr>
          <w:rFonts w:ascii="Century Gothic" w:hAnsi="Century Gothic"/>
        </w:rPr>
        <w:t>1 (29” x 72”)</w:t>
      </w:r>
    </w:p>
    <w:p w:rsidR="00B976AC" w:rsidRPr="00A3201D" w:rsidRDefault="001115C7" w:rsidP="00A3201D">
      <w:pPr>
        <w:pStyle w:val="ListParagraph"/>
        <w:ind w:left="1260"/>
        <w:rPr>
          <w:rFonts w:ascii="Century Gothic" w:hAnsi="Century Gothic"/>
        </w:rPr>
      </w:pPr>
      <w:r w:rsidRPr="00A3201D">
        <w:rPr>
          <w:rFonts w:ascii="Century Gothic" w:hAnsi="Century Gothic"/>
        </w:rPr>
        <w:t xml:space="preserve">Denim </w:t>
      </w:r>
      <w:proofErr w:type="gramStart"/>
      <w:r w:rsidRPr="00A3201D">
        <w:rPr>
          <w:rFonts w:ascii="Century Gothic" w:hAnsi="Century Gothic"/>
        </w:rPr>
        <w:t xml:space="preserve">overlays </w:t>
      </w:r>
      <w:r w:rsidR="00F16EB5" w:rsidRPr="00A3201D">
        <w:rPr>
          <w:rFonts w:ascii="Century Gothic" w:hAnsi="Century Gothic"/>
        </w:rPr>
        <w:t>:</w:t>
      </w:r>
      <w:proofErr w:type="gramEnd"/>
      <w:r w:rsidR="00F16EB5" w:rsidRPr="00A3201D">
        <w:rPr>
          <w:rFonts w:ascii="Century Gothic" w:hAnsi="Century Gothic"/>
        </w:rPr>
        <w:t xml:space="preserve"> </w:t>
      </w:r>
      <w:r w:rsidRPr="00A3201D">
        <w:rPr>
          <w:rFonts w:ascii="Century Gothic" w:hAnsi="Century Gothic"/>
        </w:rPr>
        <w:t>15</w:t>
      </w:r>
      <w:r w:rsidR="00F16EB5" w:rsidRPr="00A3201D">
        <w:rPr>
          <w:rFonts w:ascii="Century Gothic" w:hAnsi="Century Gothic"/>
        </w:rPr>
        <w:t xml:space="preserve"> and some western decorations</w:t>
      </w:r>
      <w:r w:rsidR="00B976AC" w:rsidRPr="00A3201D">
        <w:rPr>
          <w:rFonts w:ascii="Century Gothic" w:hAnsi="Century Gothic"/>
        </w:rPr>
        <w:t xml:space="preserve"> (terra cotta boots (6),</w:t>
      </w:r>
    </w:p>
    <w:p w:rsidR="00B976AC" w:rsidRPr="00A3201D" w:rsidRDefault="00B62548" w:rsidP="00A3201D">
      <w:pPr>
        <w:pStyle w:val="ListParagraph"/>
        <w:ind w:left="1260"/>
        <w:rPr>
          <w:rFonts w:ascii="Century Gothic" w:hAnsi="Century Gothic"/>
        </w:rPr>
      </w:pPr>
      <w:r>
        <w:rPr>
          <w:rFonts w:ascii="Century Gothic" w:hAnsi="Century Gothic"/>
        </w:rPr>
        <w:tab/>
        <w:t xml:space="preserve">Pair of ceramic boots, cowboy </w:t>
      </w:r>
      <w:r w:rsidR="00B976AC" w:rsidRPr="00A3201D">
        <w:rPr>
          <w:rFonts w:ascii="Century Gothic" w:hAnsi="Century Gothic"/>
        </w:rPr>
        <w:t>statue (18”), cactus statue, TX flag</w:t>
      </w:r>
    </w:p>
    <w:p w:rsidR="00BF55D0" w:rsidRPr="002C179C" w:rsidRDefault="00B976AC" w:rsidP="002C179C">
      <w:pPr>
        <w:pStyle w:val="ListParagraph"/>
        <w:ind w:left="1260"/>
        <w:rPr>
          <w:rFonts w:ascii="Century Gothic" w:hAnsi="Century Gothic"/>
          <w:b/>
        </w:rPr>
      </w:pPr>
      <w:r w:rsidRPr="00A3201D">
        <w:rPr>
          <w:rFonts w:ascii="Century Gothic" w:hAnsi="Century Gothic"/>
        </w:rPr>
        <w:tab/>
        <w:t>66 red bandanas, 6 blue</w:t>
      </w:r>
      <w:r w:rsidR="00DB7A72" w:rsidRPr="002C179C">
        <w:rPr>
          <w:rFonts w:ascii="Century Gothic" w:hAnsi="Century Gothic"/>
        </w:rPr>
        <w:tab/>
      </w:r>
    </w:p>
    <w:p w:rsidR="00BF55D0" w:rsidRPr="00B35520" w:rsidRDefault="00BF55D0" w:rsidP="00BF55D0">
      <w:pPr>
        <w:rPr>
          <w:rFonts w:ascii="Century Gothic" w:hAnsi="Century Gothic"/>
        </w:rPr>
      </w:pPr>
      <w:r>
        <w:rPr>
          <w:rFonts w:ascii="Century Gothic" w:hAnsi="Century Gothic"/>
          <w:b/>
        </w:rPr>
        <w:t xml:space="preserve">Tables and Chairs: </w:t>
      </w:r>
      <w:r>
        <w:rPr>
          <w:rFonts w:ascii="Century Gothic" w:hAnsi="Century Gothic"/>
        </w:rPr>
        <w:t>These are stored in the stairwells of the gym area</w:t>
      </w:r>
      <w:r w:rsidRPr="00B35520">
        <w:rPr>
          <w:rFonts w:ascii="Century Gothic" w:hAnsi="Century Gothic"/>
        </w:rPr>
        <w:t>.</w:t>
      </w:r>
      <w:r w:rsidR="002C179C">
        <w:rPr>
          <w:rFonts w:ascii="Century Gothic" w:hAnsi="Century Gothic"/>
        </w:rPr>
        <w:t xml:space="preserve"> </w:t>
      </w:r>
      <w:r w:rsidR="00B35520">
        <w:rPr>
          <w:rFonts w:ascii="Century Gothic" w:hAnsi="Century Gothic"/>
        </w:rPr>
        <w:t xml:space="preserve"> The gym only hold</w:t>
      </w:r>
      <w:r w:rsidR="002C179C">
        <w:rPr>
          <w:rFonts w:ascii="Century Gothic" w:hAnsi="Century Gothic"/>
        </w:rPr>
        <w:t>s</w:t>
      </w:r>
      <w:r w:rsidR="00B35520">
        <w:rPr>
          <w:rFonts w:ascii="Century Gothic" w:hAnsi="Century Gothic"/>
        </w:rPr>
        <w:t xml:space="preserve"> about 36 tables with 8 chairs each comfortabl</w:t>
      </w:r>
      <w:r w:rsidR="00B62548">
        <w:rPr>
          <w:rFonts w:ascii="Century Gothic" w:hAnsi="Century Gothic"/>
        </w:rPr>
        <w:t xml:space="preserve">y for an event.  If more than this, </w:t>
      </w:r>
      <w:r w:rsidR="00B35520">
        <w:rPr>
          <w:rFonts w:ascii="Century Gothic" w:hAnsi="Century Gothic"/>
        </w:rPr>
        <w:t>the space becomes tight.</w:t>
      </w:r>
    </w:p>
    <w:p w:rsidR="00561CBC" w:rsidRPr="00561CBC" w:rsidRDefault="00B35520" w:rsidP="002C179C">
      <w:pPr>
        <w:ind w:left="1440"/>
        <w:rPr>
          <w:rFonts w:ascii="Century Gothic" w:hAnsi="Century Gothic"/>
        </w:rPr>
      </w:pPr>
      <w:r>
        <w:rPr>
          <w:rFonts w:ascii="Century Gothic" w:hAnsi="Century Gothic"/>
        </w:rPr>
        <w:t>42 (</w:t>
      </w:r>
      <w:r w:rsidR="00BF55D0">
        <w:rPr>
          <w:rFonts w:ascii="Century Gothic" w:hAnsi="Century Gothic"/>
        </w:rPr>
        <w:t>60 inch round</w:t>
      </w:r>
      <w:proofErr w:type="gramStart"/>
      <w:r>
        <w:rPr>
          <w:rFonts w:ascii="Century Gothic" w:hAnsi="Century Gothic"/>
        </w:rPr>
        <w:t>)</w:t>
      </w:r>
      <w:proofErr w:type="gramEnd"/>
      <w:r w:rsidR="002C179C">
        <w:rPr>
          <w:rFonts w:ascii="Century Gothic" w:hAnsi="Century Gothic"/>
        </w:rPr>
        <w:br/>
      </w:r>
      <w:r>
        <w:rPr>
          <w:rFonts w:ascii="Century Gothic" w:hAnsi="Century Gothic"/>
        </w:rPr>
        <w:t xml:space="preserve">14  (8 foot </w:t>
      </w:r>
      <w:r w:rsidR="00BF55D0">
        <w:rPr>
          <w:rFonts w:ascii="Century Gothic" w:hAnsi="Century Gothic"/>
        </w:rPr>
        <w:t xml:space="preserve"> rectangle</w:t>
      </w:r>
      <w:r w:rsidR="002C179C">
        <w:rPr>
          <w:rFonts w:ascii="Century Gothic" w:hAnsi="Century Gothic"/>
        </w:rPr>
        <w:t xml:space="preserve"> </w:t>
      </w:r>
      <w:r w:rsidR="002C179C">
        <w:rPr>
          <w:rFonts w:ascii="Century Gothic" w:hAnsi="Century Gothic"/>
        </w:rPr>
        <w:br/>
      </w:r>
      <w:r>
        <w:rPr>
          <w:rFonts w:ascii="Century Gothic" w:hAnsi="Century Gothic"/>
        </w:rPr>
        <w:t>4   (6 foot rectangle)</w:t>
      </w:r>
      <w:r w:rsidR="002C179C">
        <w:rPr>
          <w:rFonts w:ascii="Century Gothic" w:hAnsi="Century Gothic"/>
        </w:rPr>
        <w:br/>
      </w:r>
      <w:r>
        <w:rPr>
          <w:rFonts w:ascii="Century Gothic" w:hAnsi="Century Gothic"/>
        </w:rPr>
        <w:t>400  black chairs</w:t>
      </w:r>
    </w:p>
    <w:p w:rsidR="00254C3A" w:rsidRPr="002C179C" w:rsidRDefault="00254C3A" w:rsidP="00254C3A">
      <w:pPr>
        <w:pStyle w:val="ListParagraph"/>
        <w:ind w:left="0"/>
        <w:rPr>
          <w:rFonts w:ascii="Century Gothic" w:hAnsi="Century Gothic"/>
          <w:sz w:val="16"/>
          <w:szCs w:val="16"/>
        </w:rPr>
      </w:pPr>
    </w:p>
    <w:p w:rsidR="00720290" w:rsidRDefault="00720290" w:rsidP="00254C3A">
      <w:pPr>
        <w:pStyle w:val="ListParagraph"/>
        <w:numPr>
          <w:ilvl w:val="0"/>
          <w:numId w:val="1"/>
        </w:numPr>
        <w:ind w:left="0"/>
        <w:rPr>
          <w:rFonts w:ascii="Century Gothic" w:hAnsi="Century Gothic"/>
        </w:rPr>
      </w:pPr>
      <w:r w:rsidRPr="00D34ADA">
        <w:rPr>
          <w:rFonts w:ascii="Century Gothic" w:hAnsi="Century Gothic"/>
          <w:b/>
        </w:rPr>
        <w:t>Facility cleaning needs:</w:t>
      </w:r>
      <w:r w:rsidRPr="00B50CDE">
        <w:rPr>
          <w:rFonts w:ascii="Century Gothic" w:hAnsi="Century Gothic"/>
        </w:rPr>
        <w:t xml:space="preserve">  If the </w:t>
      </w:r>
      <w:r w:rsidR="00254C3A" w:rsidRPr="00B50CDE">
        <w:rPr>
          <w:rFonts w:ascii="Century Gothic" w:hAnsi="Century Gothic"/>
        </w:rPr>
        <w:t>event you are planning will require</w:t>
      </w:r>
      <w:r w:rsidRPr="00B50CDE">
        <w:rPr>
          <w:rFonts w:ascii="Century Gothic" w:hAnsi="Century Gothic"/>
        </w:rPr>
        <w:t xml:space="preserve"> janitorial services </w:t>
      </w:r>
      <w:r w:rsidR="00254C3A" w:rsidRPr="00B50CDE">
        <w:rPr>
          <w:rFonts w:ascii="Century Gothic" w:hAnsi="Century Gothic"/>
        </w:rPr>
        <w:t>afterwards</w:t>
      </w:r>
      <w:r w:rsidRPr="00B50CDE">
        <w:rPr>
          <w:rFonts w:ascii="Century Gothic" w:hAnsi="Century Gothic"/>
        </w:rPr>
        <w:t xml:space="preserve">, please discuss in advance with </w:t>
      </w:r>
      <w:r w:rsidRPr="00B50CDE">
        <w:rPr>
          <w:rFonts w:ascii="Century Gothic" w:hAnsi="Century Gothic"/>
          <w:b/>
        </w:rPr>
        <w:t>Kyle Mayfield</w:t>
      </w:r>
      <w:r w:rsidR="00254C3A" w:rsidRPr="00B50CDE">
        <w:rPr>
          <w:rFonts w:ascii="Century Gothic" w:hAnsi="Century Gothic"/>
        </w:rPr>
        <w:t xml:space="preserve"> and he will make arrangements with our </w:t>
      </w:r>
      <w:proofErr w:type="gramStart"/>
      <w:r w:rsidR="00254C3A" w:rsidRPr="00B50CDE">
        <w:rPr>
          <w:rFonts w:ascii="Century Gothic" w:hAnsi="Century Gothic"/>
        </w:rPr>
        <w:t>c</w:t>
      </w:r>
      <w:r w:rsidR="002C179C">
        <w:rPr>
          <w:rFonts w:ascii="Century Gothic" w:hAnsi="Century Gothic"/>
        </w:rPr>
        <w:t xml:space="preserve">leaning </w:t>
      </w:r>
      <w:r w:rsidR="00254C3A" w:rsidRPr="00B50CDE">
        <w:rPr>
          <w:rFonts w:ascii="Century Gothic" w:hAnsi="Century Gothic"/>
        </w:rPr>
        <w:t xml:space="preserve"> service</w:t>
      </w:r>
      <w:proofErr w:type="gramEnd"/>
      <w:r w:rsidRPr="00B50CDE">
        <w:rPr>
          <w:rFonts w:ascii="Century Gothic" w:hAnsi="Century Gothic"/>
        </w:rPr>
        <w:t xml:space="preserve">.  Any event over 50 people, </w:t>
      </w:r>
      <w:r w:rsidR="00254C3A" w:rsidRPr="00B50CDE">
        <w:rPr>
          <w:rFonts w:ascii="Century Gothic" w:hAnsi="Century Gothic"/>
        </w:rPr>
        <w:t>specifically on a Friday or Saturday</w:t>
      </w:r>
      <w:r w:rsidRPr="00B50CDE">
        <w:rPr>
          <w:rFonts w:ascii="Century Gothic" w:hAnsi="Century Gothic"/>
        </w:rPr>
        <w:t xml:space="preserve">, will likely </w:t>
      </w:r>
      <w:r w:rsidR="002C179C">
        <w:rPr>
          <w:rFonts w:ascii="Century Gothic" w:hAnsi="Century Gothic"/>
        </w:rPr>
        <w:t xml:space="preserve">require </w:t>
      </w:r>
      <w:r w:rsidR="00254C3A" w:rsidRPr="00B50CDE">
        <w:rPr>
          <w:rFonts w:ascii="Century Gothic" w:hAnsi="Century Gothic"/>
        </w:rPr>
        <w:t>an</w:t>
      </w:r>
      <w:r w:rsidRPr="00B50CDE">
        <w:rPr>
          <w:rFonts w:ascii="Century Gothic" w:hAnsi="Century Gothic"/>
        </w:rPr>
        <w:t xml:space="preserve"> additional cleaning to prepare for services Sunday morning. The event will be responsible for any extra cleaning charges.</w:t>
      </w:r>
      <w:r w:rsidR="00254C3A" w:rsidRPr="00B50CDE">
        <w:rPr>
          <w:rFonts w:ascii="Century Gothic" w:hAnsi="Century Gothic"/>
        </w:rPr>
        <w:t xml:space="preserve"> </w:t>
      </w:r>
    </w:p>
    <w:p w:rsidR="00D52EF8" w:rsidRPr="002C179C" w:rsidRDefault="00D52EF8" w:rsidP="00D52EF8">
      <w:pPr>
        <w:pStyle w:val="ListParagraph"/>
        <w:ind w:left="0"/>
        <w:rPr>
          <w:rFonts w:ascii="Century Gothic" w:hAnsi="Century Gothic"/>
          <w:sz w:val="16"/>
          <w:szCs w:val="16"/>
        </w:rPr>
      </w:pPr>
    </w:p>
    <w:p w:rsidR="00D52EF8" w:rsidRPr="00D52EF8" w:rsidRDefault="00D52EF8" w:rsidP="00D52EF8">
      <w:pPr>
        <w:pStyle w:val="ListParagraph"/>
        <w:numPr>
          <w:ilvl w:val="0"/>
          <w:numId w:val="1"/>
        </w:numPr>
        <w:ind w:left="0"/>
        <w:rPr>
          <w:rFonts w:ascii="Century Gothic" w:hAnsi="Century Gothic"/>
        </w:rPr>
      </w:pPr>
      <w:r w:rsidRPr="00D52EF8">
        <w:rPr>
          <w:rFonts w:ascii="Century Gothic" w:hAnsi="Century Gothic"/>
        </w:rPr>
        <w:t>Following are often-used v</w:t>
      </w:r>
      <w:r w:rsidR="00254C3A" w:rsidRPr="00D52EF8">
        <w:rPr>
          <w:rFonts w:ascii="Century Gothic" w:hAnsi="Century Gothic"/>
        </w:rPr>
        <w:t>endors for</w:t>
      </w:r>
      <w:r w:rsidR="00720290" w:rsidRPr="00D52EF8">
        <w:rPr>
          <w:rFonts w:ascii="Century Gothic" w:hAnsi="Century Gothic"/>
        </w:rPr>
        <w:t xml:space="preserve"> </w:t>
      </w:r>
      <w:r w:rsidR="00254C3A" w:rsidRPr="00D52EF8">
        <w:rPr>
          <w:rFonts w:ascii="Century Gothic" w:hAnsi="Century Gothic"/>
        </w:rPr>
        <w:t>equipment</w:t>
      </w:r>
      <w:r w:rsidR="00720290" w:rsidRPr="00D52EF8">
        <w:rPr>
          <w:rFonts w:ascii="Century Gothic" w:hAnsi="Century Gothic"/>
        </w:rPr>
        <w:t xml:space="preserve"> or </w:t>
      </w:r>
      <w:r w:rsidR="00254C3A" w:rsidRPr="00D52EF8">
        <w:rPr>
          <w:rFonts w:ascii="Century Gothic" w:hAnsi="Century Gothic"/>
        </w:rPr>
        <w:t>services</w:t>
      </w:r>
      <w:r w:rsidR="00720290" w:rsidRPr="00D52EF8">
        <w:rPr>
          <w:rFonts w:ascii="Century Gothic" w:hAnsi="Century Gothic"/>
        </w:rPr>
        <w:t xml:space="preserve"> (m</w:t>
      </w:r>
      <w:r w:rsidRPr="00D52EF8">
        <w:rPr>
          <w:rFonts w:ascii="Century Gothic" w:hAnsi="Century Gothic"/>
        </w:rPr>
        <w:t>any</w:t>
      </w:r>
      <w:r w:rsidR="00720290" w:rsidRPr="00D52EF8">
        <w:rPr>
          <w:rFonts w:ascii="Century Gothic" w:hAnsi="Century Gothic"/>
        </w:rPr>
        <w:t xml:space="preserve"> ministries </w:t>
      </w:r>
      <w:r w:rsidRPr="00D52EF8">
        <w:rPr>
          <w:rFonts w:ascii="Century Gothic" w:hAnsi="Century Gothic"/>
        </w:rPr>
        <w:t xml:space="preserve">may </w:t>
      </w:r>
      <w:r w:rsidR="00720290" w:rsidRPr="00D52EF8">
        <w:rPr>
          <w:rFonts w:ascii="Century Gothic" w:hAnsi="Century Gothic"/>
        </w:rPr>
        <w:t>have their own preferences</w:t>
      </w:r>
      <w:r w:rsidRPr="00D52EF8">
        <w:rPr>
          <w:rFonts w:ascii="Century Gothic" w:hAnsi="Century Gothic"/>
        </w:rPr>
        <w:t>)</w:t>
      </w:r>
      <w:r w:rsidR="00720290" w:rsidRPr="00D52EF8">
        <w:rPr>
          <w:rFonts w:ascii="Century Gothic" w:hAnsi="Century Gothic"/>
        </w:rPr>
        <w:t>; vendor relationships change often because much is ordered online</w:t>
      </w:r>
      <w:r w:rsidRPr="00D52EF8">
        <w:rPr>
          <w:rFonts w:ascii="Century Gothic" w:hAnsi="Century Gothic"/>
        </w:rPr>
        <w:t xml:space="preserve">.   </w:t>
      </w:r>
      <w:r w:rsidR="002C179C">
        <w:rPr>
          <w:rFonts w:ascii="Century Gothic" w:hAnsi="Century Gothic"/>
        </w:rPr>
        <w:t xml:space="preserve">OC </w:t>
      </w:r>
      <w:proofErr w:type="gramStart"/>
      <w:r w:rsidR="002C179C">
        <w:rPr>
          <w:rFonts w:ascii="Century Gothic" w:hAnsi="Century Gothic"/>
        </w:rPr>
        <w:t xml:space="preserve">is </w:t>
      </w:r>
      <w:r w:rsidRPr="00D52EF8">
        <w:rPr>
          <w:rFonts w:ascii="Century Gothic" w:hAnsi="Century Gothic"/>
        </w:rPr>
        <w:t xml:space="preserve"> interested</w:t>
      </w:r>
      <w:proofErr w:type="gramEnd"/>
      <w:r w:rsidRPr="00D52EF8">
        <w:rPr>
          <w:rFonts w:ascii="Century Gothic" w:hAnsi="Century Gothic"/>
        </w:rPr>
        <w:t xml:space="preserve"> in the best value, volunteers </w:t>
      </w:r>
      <w:r w:rsidR="002E4E0C">
        <w:rPr>
          <w:rFonts w:ascii="Century Gothic" w:hAnsi="Century Gothic"/>
        </w:rPr>
        <w:t xml:space="preserve">are encouraged </w:t>
      </w:r>
      <w:r w:rsidRPr="00D52EF8">
        <w:rPr>
          <w:rFonts w:ascii="Century Gothic" w:hAnsi="Century Gothic"/>
        </w:rPr>
        <w:t>to use their relationships and experiences and compare prices. We may not yet be aware of a special vendor who wants to partner with us on a church event!</w:t>
      </w:r>
    </w:p>
    <w:p w:rsidR="00720290" w:rsidRPr="00B50CDE" w:rsidRDefault="00720290" w:rsidP="00D52EF8">
      <w:pPr>
        <w:pStyle w:val="ListParagraph"/>
        <w:ind w:left="0"/>
        <w:rPr>
          <w:rFonts w:ascii="Century Gothic" w:hAnsi="Century Gothic"/>
        </w:rPr>
      </w:pPr>
    </w:p>
    <w:p w:rsidR="00720290" w:rsidRPr="00B50CDE" w:rsidRDefault="00720290" w:rsidP="00254C3A">
      <w:pPr>
        <w:pStyle w:val="ListParagraph"/>
        <w:rPr>
          <w:rFonts w:ascii="Century Gothic" w:hAnsi="Century Gothic"/>
        </w:rPr>
      </w:pPr>
      <w:proofErr w:type="gramStart"/>
      <w:r w:rsidRPr="00B50CDE">
        <w:rPr>
          <w:rFonts w:ascii="Century Gothic" w:hAnsi="Century Gothic"/>
          <w:b/>
        </w:rPr>
        <w:t>t-shirts</w:t>
      </w:r>
      <w:proofErr w:type="gramEnd"/>
      <w:r w:rsidRPr="00B50CDE">
        <w:rPr>
          <w:rFonts w:ascii="Century Gothic" w:hAnsi="Century Gothic"/>
          <w:b/>
        </w:rPr>
        <w:t>:</w:t>
      </w:r>
      <w:r w:rsidRPr="00B50CDE">
        <w:rPr>
          <w:rFonts w:ascii="Century Gothic" w:hAnsi="Century Gothic"/>
        </w:rPr>
        <w:t xml:space="preserve"> Data Supply</w:t>
      </w:r>
      <w:r w:rsidR="00D52EF8">
        <w:rPr>
          <w:rFonts w:ascii="Century Gothic" w:hAnsi="Century Gothic"/>
        </w:rPr>
        <w:t xml:space="preserve">, Bill </w:t>
      </w:r>
      <w:proofErr w:type="spellStart"/>
      <w:r w:rsidR="00D52EF8">
        <w:rPr>
          <w:rFonts w:ascii="Century Gothic" w:hAnsi="Century Gothic"/>
        </w:rPr>
        <w:t>Prady</w:t>
      </w:r>
      <w:proofErr w:type="spellEnd"/>
      <w:r w:rsidR="00D52EF8">
        <w:rPr>
          <w:rFonts w:ascii="Century Gothic" w:hAnsi="Century Gothic"/>
        </w:rPr>
        <w:t xml:space="preserve"> </w:t>
      </w:r>
      <w:r w:rsidR="002E4E0C">
        <w:rPr>
          <w:rFonts w:ascii="Century Gothic" w:hAnsi="Century Gothic"/>
        </w:rPr>
        <w:t>(615-778-0145)</w:t>
      </w:r>
    </w:p>
    <w:p w:rsidR="00720290" w:rsidRPr="00B50CDE" w:rsidRDefault="00720290" w:rsidP="00254C3A">
      <w:pPr>
        <w:pStyle w:val="ListParagraph"/>
        <w:rPr>
          <w:rFonts w:ascii="Century Gothic" w:hAnsi="Century Gothic"/>
        </w:rPr>
      </w:pPr>
      <w:proofErr w:type="gramStart"/>
      <w:r w:rsidRPr="00B50CDE">
        <w:rPr>
          <w:rFonts w:ascii="Century Gothic" w:hAnsi="Century Gothic"/>
          <w:b/>
        </w:rPr>
        <w:t>jumping</w:t>
      </w:r>
      <w:proofErr w:type="gramEnd"/>
      <w:r w:rsidRPr="00B50CDE">
        <w:rPr>
          <w:rFonts w:ascii="Century Gothic" w:hAnsi="Century Gothic"/>
          <w:b/>
        </w:rPr>
        <w:t xml:space="preserve"> toys:</w:t>
      </w:r>
      <w:r w:rsidRPr="00B50CDE">
        <w:rPr>
          <w:rFonts w:ascii="Century Gothic" w:hAnsi="Century Gothic"/>
        </w:rPr>
        <w:t xml:space="preserve"> not anyone we recommend.  These are high risk. Must be </w:t>
      </w:r>
      <w:proofErr w:type="gramStart"/>
      <w:r w:rsidRPr="00B50CDE">
        <w:rPr>
          <w:rFonts w:ascii="Century Gothic" w:hAnsi="Century Gothic"/>
        </w:rPr>
        <w:t>insured/bonded</w:t>
      </w:r>
      <w:proofErr w:type="gramEnd"/>
      <w:r w:rsidRPr="00B50CDE">
        <w:rPr>
          <w:rFonts w:ascii="Century Gothic" w:hAnsi="Century Gothic"/>
        </w:rPr>
        <w:t>!</w:t>
      </w:r>
    </w:p>
    <w:p w:rsidR="00720290" w:rsidRPr="00B50CDE" w:rsidRDefault="00720290" w:rsidP="00254C3A">
      <w:pPr>
        <w:pStyle w:val="ListParagraph"/>
        <w:rPr>
          <w:rFonts w:ascii="Century Gothic" w:hAnsi="Century Gothic"/>
        </w:rPr>
      </w:pPr>
      <w:proofErr w:type="gramStart"/>
      <w:r w:rsidRPr="00B50CDE">
        <w:rPr>
          <w:rFonts w:ascii="Century Gothic" w:hAnsi="Century Gothic"/>
          <w:b/>
        </w:rPr>
        <w:t>hot</w:t>
      </w:r>
      <w:proofErr w:type="gramEnd"/>
      <w:r w:rsidRPr="00B50CDE">
        <w:rPr>
          <w:rFonts w:ascii="Century Gothic" w:hAnsi="Century Gothic"/>
          <w:b/>
        </w:rPr>
        <w:t xml:space="preserve"> air balloon:</w:t>
      </w:r>
      <w:r w:rsidRPr="00B50CDE">
        <w:rPr>
          <w:rFonts w:ascii="Century Gothic" w:hAnsi="Century Gothic"/>
        </w:rPr>
        <w:t xml:space="preserve"> must have prior approval from City of </w:t>
      </w:r>
      <w:proofErr w:type="spellStart"/>
      <w:r w:rsidRPr="00B50CDE">
        <w:rPr>
          <w:rFonts w:ascii="Century Gothic" w:hAnsi="Century Gothic"/>
        </w:rPr>
        <w:t>B’wood</w:t>
      </w:r>
      <w:proofErr w:type="spellEnd"/>
      <w:r w:rsidRPr="00B50CDE">
        <w:rPr>
          <w:rFonts w:ascii="Century Gothic" w:hAnsi="Century Gothic"/>
        </w:rPr>
        <w:t>. Not encouraged.</w:t>
      </w:r>
    </w:p>
    <w:p w:rsidR="00720290" w:rsidRPr="00B50CDE" w:rsidRDefault="00720290" w:rsidP="00254C3A">
      <w:pPr>
        <w:pStyle w:val="ListParagraph"/>
        <w:rPr>
          <w:rFonts w:ascii="Century Gothic" w:hAnsi="Century Gothic"/>
        </w:rPr>
      </w:pPr>
      <w:proofErr w:type="gramStart"/>
      <w:r w:rsidRPr="00B50CDE">
        <w:rPr>
          <w:rFonts w:ascii="Century Gothic" w:hAnsi="Century Gothic"/>
          <w:b/>
        </w:rPr>
        <w:t>industrial</w:t>
      </w:r>
      <w:proofErr w:type="gramEnd"/>
      <w:r w:rsidRPr="00B50CDE">
        <w:rPr>
          <w:rFonts w:ascii="Century Gothic" w:hAnsi="Century Gothic"/>
          <w:b/>
        </w:rPr>
        <w:t xml:space="preserve"> size grills:</w:t>
      </w:r>
      <w:r w:rsidRPr="00B50CDE">
        <w:rPr>
          <w:rFonts w:ascii="Century Gothic" w:hAnsi="Century Gothic"/>
        </w:rPr>
        <w:t xml:space="preserve"> Camp owns one that is </w:t>
      </w:r>
      <w:r w:rsidR="002C179C">
        <w:rPr>
          <w:rFonts w:ascii="Century Gothic" w:hAnsi="Century Gothic"/>
        </w:rPr>
        <w:t>going to be stored at the Carney residence</w:t>
      </w:r>
      <w:r w:rsidRPr="00B50CDE">
        <w:rPr>
          <w:rFonts w:ascii="Century Gothic" w:hAnsi="Century Gothic"/>
        </w:rPr>
        <w:t xml:space="preserve">.  Brentwood Rental </w:t>
      </w:r>
      <w:r w:rsidR="002C179C">
        <w:rPr>
          <w:rFonts w:ascii="Century Gothic" w:hAnsi="Century Gothic"/>
        </w:rPr>
        <w:t xml:space="preserve">is an option. </w:t>
      </w:r>
      <w:r w:rsidRPr="00B50CDE">
        <w:rPr>
          <w:rFonts w:ascii="Century Gothic" w:hAnsi="Century Gothic"/>
        </w:rPr>
        <w:t>David Rubio has borrowed one from LU on occasion.</w:t>
      </w:r>
    </w:p>
    <w:p w:rsidR="00720290" w:rsidRDefault="00720290" w:rsidP="00254C3A">
      <w:pPr>
        <w:pStyle w:val="ListParagraph"/>
        <w:rPr>
          <w:rFonts w:ascii="Century Gothic" w:hAnsi="Century Gothic"/>
        </w:rPr>
      </w:pPr>
      <w:proofErr w:type="gramStart"/>
      <w:r w:rsidRPr="00B50CDE">
        <w:rPr>
          <w:rFonts w:ascii="Century Gothic" w:hAnsi="Century Gothic"/>
          <w:b/>
        </w:rPr>
        <w:t>food</w:t>
      </w:r>
      <w:proofErr w:type="gramEnd"/>
      <w:r w:rsidRPr="00B50CDE">
        <w:rPr>
          <w:rFonts w:ascii="Century Gothic" w:hAnsi="Century Gothic"/>
          <w:b/>
        </w:rPr>
        <w:t xml:space="preserve"> needs</w:t>
      </w:r>
      <w:r w:rsidR="00531C7B">
        <w:rPr>
          <w:rFonts w:ascii="Century Gothic" w:hAnsi="Century Gothic"/>
        </w:rPr>
        <w:t xml:space="preserve">: We </w:t>
      </w:r>
      <w:r w:rsidR="002C179C">
        <w:rPr>
          <w:rFonts w:ascii="Century Gothic" w:hAnsi="Century Gothic"/>
        </w:rPr>
        <w:t>frequently</w:t>
      </w:r>
      <w:r w:rsidR="00531C7B">
        <w:rPr>
          <w:rFonts w:ascii="Century Gothic" w:hAnsi="Century Gothic"/>
        </w:rPr>
        <w:t xml:space="preserve"> use these </w:t>
      </w:r>
      <w:r w:rsidRPr="00B50CDE">
        <w:rPr>
          <w:rFonts w:ascii="Century Gothic" w:hAnsi="Century Gothic"/>
        </w:rPr>
        <w:t xml:space="preserve"> caterers</w:t>
      </w:r>
      <w:r w:rsidR="00531C7B">
        <w:rPr>
          <w:rFonts w:ascii="Century Gothic" w:hAnsi="Century Gothic"/>
        </w:rPr>
        <w:t xml:space="preserve">: </w:t>
      </w:r>
      <w:r w:rsidRPr="00B50CDE">
        <w:rPr>
          <w:rFonts w:ascii="Century Gothic" w:hAnsi="Century Gothic"/>
        </w:rPr>
        <w:t xml:space="preserve"> Dairy King</w:t>
      </w:r>
      <w:r w:rsidR="00531C7B">
        <w:rPr>
          <w:rFonts w:ascii="Century Gothic" w:hAnsi="Century Gothic"/>
        </w:rPr>
        <w:t>,</w:t>
      </w:r>
      <w:r w:rsidRPr="00B50CDE">
        <w:rPr>
          <w:rFonts w:ascii="Century Gothic" w:hAnsi="Century Gothic"/>
        </w:rPr>
        <w:t xml:space="preserve"> Blue Coast Burrito</w:t>
      </w:r>
      <w:r w:rsidR="002C179C">
        <w:rPr>
          <w:rFonts w:ascii="Century Gothic" w:hAnsi="Century Gothic"/>
        </w:rPr>
        <w:t xml:space="preserve"> </w:t>
      </w:r>
      <w:r w:rsidR="00531C7B">
        <w:rPr>
          <w:rFonts w:ascii="Century Gothic" w:hAnsi="Century Gothic"/>
        </w:rPr>
        <w:t xml:space="preserve">and </w:t>
      </w:r>
      <w:r w:rsidRPr="00B50CDE">
        <w:rPr>
          <w:rFonts w:ascii="Century Gothic" w:hAnsi="Century Gothic"/>
        </w:rPr>
        <w:t xml:space="preserve"> Moe’s</w:t>
      </w:r>
    </w:p>
    <w:p w:rsidR="00531C7B" w:rsidRPr="00531C7B" w:rsidRDefault="00531C7B" w:rsidP="00254C3A">
      <w:pPr>
        <w:pStyle w:val="ListParagraph"/>
        <w:rPr>
          <w:rFonts w:ascii="Century Gothic" w:hAnsi="Century Gothic"/>
        </w:rPr>
      </w:pPr>
      <w:r>
        <w:rPr>
          <w:rFonts w:ascii="Century Gothic" w:hAnsi="Century Gothic"/>
          <w:b/>
        </w:rPr>
        <w:tab/>
      </w:r>
      <w:r>
        <w:rPr>
          <w:rFonts w:ascii="Century Gothic" w:hAnsi="Century Gothic"/>
        </w:rPr>
        <w:t xml:space="preserve">We also have several members that cater: Vonda McGill and </w:t>
      </w:r>
      <w:proofErr w:type="spellStart"/>
      <w:r>
        <w:rPr>
          <w:rFonts w:ascii="Century Gothic" w:hAnsi="Century Gothic"/>
        </w:rPr>
        <w:t>DeeAnna</w:t>
      </w:r>
      <w:proofErr w:type="spellEnd"/>
      <w:r>
        <w:rPr>
          <w:rFonts w:ascii="Century Gothic" w:hAnsi="Century Gothic"/>
        </w:rPr>
        <w:t xml:space="preserve"> Carney</w:t>
      </w:r>
    </w:p>
    <w:p w:rsidR="00720290" w:rsidRPr="00B50CDE" w:rsidRDefault="00720290" w:rsidP="00254C3A">
      <w:pPr>
        <w:pStyle w:val="ListParagraph"/>
        <w:rPr>
          <w:rFonts w:ascii="Century Gothic" w:hAnsi="Century Gothic"/>
        </w:rPr>
      </w:pPr>
      <w:r w:rsidRPr="00B50CDE">
        <w:rPr>
          <w:rFonts w:ascii="Century Gothic" w:hAnsi="Century Gothic"/>
          <w:b/>
        </w:rPr>
        <w:t>Printing needs</w:t>
      </w:r>
      <w:r w:rsidRPr="00B50CDE">
        <w:rPr>
          <w:rFonts w:ascii="Century Gothic" w:hAnsi="Century Gothic"/>
        </w:rPr>
        <w:t xml:space="preserve">: </w:t>
      </w:r>
      <w:r w:rsidR="009B612F">
        <w:rPr>
          <w:rFonts w:ascii="Century Gothic" w:hAnsi="Century Gothic"/>
        </w:rPr>
        <w:t xml:space="preserve">We can do most printing in house, but please discuss with Janelle first. We also have recommendations if it is something we can’t do. </w:t>
      </w:r>
    </w:p>
    <w:sectPr w:rsidR="00720290" w:rsidRPr="00B50CDE" w:rsidSect="00B37283">
      <w:pgSz w:w="12240" w:h="15840"/>
      <w:pgMar w:top="810"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43F"/>
    <w:multiLevelType w:val="hybridMultilevel"/>
    <w:tmpl w:val="30BADD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DD30A44"/>
    <w:multiLevelType w:val="hybridMultilevel"/>
    <w:tmpl w:val="981018FC"/>
    <w:lvl w:ilvl="0" w:tplc="C648538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D84827"/>
    <w:multiLevelType w:val="hybridMultilevel"/>
    <w:tmpl w:val="A142F9CA"/>
    <w:lvl w:ilvl="0" w:tplc="75D4B0A8">
      <w:start w:val="13"/>
      <w:numFmt w:val="decimal"/>
      <w:lvlText w:val="%1"/>
      <w:lvlJc w:val="left"/>
      <w:pPr>
        <w:ind w:left="2520" w:hanging="360"/>
      </w:p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3">
    <w:nsid w:val="674226DC"/>
    <w:multiLevelType w:val="hybridMultilevel"/>
    <w:tmpl w:val="EBA603A8"/>
    <w:lvl w:ilvl="0" w:tplc="4A7C03B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41"/>
    <w:rsid w:val="0000037D"/>
    <w:rsid w:val="000317D9"/>
    <w:rsid w:val="000C24CC"/>
    <w:rsid w:val="001115C7"/>
    <w:rsid w:val="00112D71"/>
    <w:rsid w:val="00254C3A"/>
    <w:rsid w:val="002C179C"/>
    <w:rsid w:val="002E4E0C"/>
    <w:rsid w:val="00306A10"/>
    <w:rsid w:val="00451B03"/>
    <w:rsid w:val="00531C7B"/>
    <w:rsid w:val="0054496C"/>
    <w:rsid w:val="00544B84"/>
    <w:rsid w:val="00561CBC"/>
    <w:rsid w:val="00591D48"/>
    <w:rsid w:val="005F7BFA"/>
    <w:rsid w:val="00682872"/>
    <w:rsid w:val="006A1EC2"/>
    <w:rsid w:val="00720290"/>
    <w:rsid w:val="00743C61"/>
    <w:rsid w:val="007448FB"/>
    <w:rsid w:val="007C663F"/>
    <w:rsid w:val="007E6E89"/>
    <w:rsid w:val="008467EA"/>
    <w:rsid w:val="008D0368"/>
    <w:rsid w:val="008D1841"/>
    <w:rsid w:val="0092415D"/>
    <w:rsid w:val="0093686C"/>
    <w:rsid w:val="009427FE"/>
    <w:rsid w:val="009B612F"/>
    <w:rsid w:val="00A3201D"/>
    <w:rsid w:val="00B35520"/>
    <w:rsid w:val="00B37283"/>
    <w:rsid w:val="00B50CDE"/>
    <w:rsid w:val="00B62548"/>
    <w:rsid w:val="00B976AC"/>
    <w:rsid w:val="00BD4B32"/>
    <w:rsid w:val="00BF55D0"/>
    <w:rsid w:val="00C5743D"/>
    <w:rsid w:val="00D34ADA"/>
    <w:rsid w:val="00D52EF8"/>
    <w:rsid w:val="00DB7A72"/>
    <w:rsid w:val="00E413B2"/>
    <w:rsid w:val="00E43C9D"/>
    <w:rsid w:val="00F16EB5"/>
    <w:rsid w:val="00F17AFF"/>
    <w:rsid w:val="00F619AC"/>
    <w:rsid w:val="00F94B31"/>
    <w:rsid w:val="00FA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41"/>
    <w:pPr>
      <w:ind w:left="720"/>
      <w:contextualSpacing/>
    </w:pPr>
  </w:style>
  <w:style w:type="character" w:styleId="Hyperlink">
    <w:name w:val="Hyperlink"/>
    <w:basedOn w:val="DefaultParagraphFont"/>
    <w:uiPriority w:val="99"/>
    <w:unhideWhenUsed/>
    <w:rsid w:val="008D18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41"/>
    <w:pPr>
      <w:ind w:left="720"/>
      <w:contextualSpacing/>
    </w:pPr>
  </w:style>
  <w:style w:type="character" w:styleId="Hyperlink">
    <w:name w:val="Hyperlink"/>
    <w:basedOn w:val="DefaultParagraphFont"/>
    <w:uiPriority w:val="99"/>
    <w:unhideWhenUsed/>
    <w:rsid w:val="008D1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ottercreek.org" TargetMode="External"/><Relationship Id="rId13" Type="http://schemas.openxmlformats.org/officeDocument/2006/relationships/hyperlink" Target="mailto:laurie@ottercreek.org" TargetMode="External"/><Relationship Id="rId3" Type="http://schemas.microsoft.com/office/2007/relationships/stylesWithEffects" Target="stylesWithEffects.xml"/><Relationship Id="rId7" Type="http://schemas.openxmlformats.org/officeDocument/2006/relationships/hyperlink" Target="mailto:Kyle@ottercreek.org" TargetMode="External"/><Relationship Id="rId12" Type="http://schemas.openxmlformats.org/officeDocument/2006/relationships/hyperlink" Target="mailto:vicki@ottercree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ncy@ottercreek.org" TargetMode="External"/><Relationship Id="rId11" Type="http://schemas.openxmlformats.org/officeDocument/2006/relationships/hyperlink" Target="mailto:janelle@ottercreek.org" TargetMode="External"/><Relationship Id="rId5" Type="http://schemas.openxmlformats.org/officeDocument/2006/relationships/webSettings" Target="webSettings.xml"/><Relationship Id="rId15" Type="http://schemas.openxmlformats.org/officeDocument/2006/relationships/hyperlink" Target="mailto:vacarte@aol.com" TargetMode="External"/><Relationship Id="rId10" Type="http://schemas.openxmlformats.org/officeDocument/2006/relationships/hyperlink" Target="mailto:sheryl@ottercreek.org" TargetMode="External"/><Relationship Id="rId4" Type="http://schemas.openxmlformats.org/officeDocument/2006/relationships/settings" Target="settings.xml"/><Relationship Id="rId9" Type="http://schemas.openxmlformats.org/officeDocument/2006/relationships/hyperlink" Target="mailto:emma@ottercreek.org" TargetMode="External"/><Relationship Id="rId14" Type="http://schemas.openxmlformats.org/officeDocument/2006/relationships/hyperlink" Target="mailto:Marlene.butler@lipsco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Morrison</cp:lastModifiedBy>
  <cp:revision>3</cp:revision>
  <cp:lastPrinted>2012-03-14T22:38:00Z</cp:lastPrinted>
  <dcterms:created xsi:type="dcterms:W3CDTF">2012-05-15T15:54:00Z</dcterms:created>
  <dcterms:modified xsi:type="dcterms:W3CDTF">2012-09-21T15:28:00Z</dcterms:modified>
</cp:coreProperties>
</file>